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818DA" w14:textId="77777777" w:rsidR="00787660" w:rsidRPr="002B1DA3" w:rsidRDefault="00F77883" w:rsidP="002B1DA3">
      <w:pPr>
        <w:spacing w:before="0" w:after="0" w:line="520" w:lineRule="exact"/>
        <w:rPr>
          <w:rFonts w:ascii="仿宋" w:eastAsia="仿宋" w:hAnsi="仿宋" w:cs="GUEHDW+FangSong_GB2312"/>
          <w:spacing w:val="-2"/>
          <w:sz w:val="32"/>
          <w:szCs w:val="32"/>
          <w:lang w:val="en-US" w:eastAsia="zh-CN"/>
        </w:rPr>
      </w:pPr>
      <w:r w:rsidRPr="002B1DA3">
        <w:rPr>
          <w:rFonts w:ascii="仿宋" w:eastAsia="仿宋" w:hAnsi="仿宋" w:cs="GUEHDW+FangSong_GB2312" w:hint="eastAsia"/>
          <w:spacing w:val="-2"/>
          <w:sz w:val="32"/>
          <w:szCs w:val="32"/>
          <w:lang w:val="en-US" w:eastAsia="zh-CN"/>
        </w:rPr>
        <w:t>附件</w:t>
      </w:r>
      <w:r w:rsidRPr="002B1DA3">
        <w:rPr>
          <w:rFonts w:ascii="仿宋" w:eastAsia="仿宋" w:hAnsi="仿宋" w:cs="GUEHDW+FangSong_GB2312"/>
          <w:spacing w:val="-2"/>
          <w:sz w:val="32"/>
          <w:szCs w:val="32"/>
          <w:lang w:val="en-US" w:eastAsia="zh-CN"/>
        </w:rPr>
        <w:t>2</w:t>
      </w:r>
      <w:r w:rsidR="002B1DA3">
        <w:rPr>
          <w:rFonts w:ascii="仿宋" w:eastAsia="仿宋" w:hAnsi="仿宋" w:cs="GUEHDW+FangSong_GB2312" w:hint="eastAsia"/>
          <w:spacing w:val="-2"/>
          <w:sz w:val="32"/>
          <w:szCs w:val="32"/>
          <w:lang w:val="en-US" w:eastAsia="zh-CN"/>
        </w:rPr>
        <w:t>：</w:t>
      </w:r>
    </w:p>
    <w:p w14:paraId="2DEE18C5" w14:textId="77777777" w:rsidR="002B1DA3" w:rsidRDefault="002B1DA3" w:rsidP="0020283D">
      <w:pPr>
        <w:widowControl w:val="0"/>
        <w:adjustRightInd w:val="0"/>
        <w:snapToGrid w:val="0"/>
        <w:spacing w:before="0" w:after="0" w:line="550" w:lineRule="exact"/>
        <w:jc w:val="center"/>
        <w:rPr>
          <w:rFonts w:ascii="方正小标宋简体" w:eastAsia="方正小标宋简体" w:hAnsi="Calibri" w:cs="Times New Roman"/>
          <w:sz w:val="44"/>
          <w:szCs w:val="44"/>
          <w:lang w:val="en-US" w:eastAsia="zh-CN"/>
        </w:rPr>
      </w:pPr>
    </w:p>
    <w:p w14:paraId="2239128A" w14:textId="77777777" w:rsidR="00787660" w:rsidRPr="0020283D" w:rsidRDefault="00F77883" w:rsidP="0020283D">
      <w:pPr>
        <w:widowControl w:val="0"/>
        <w:adjustRightInd w:val="0"/>
        <w:snapToGrid w:val="0"/>
        <w:spacing w:before="0" w:after="0" w:line="550" w:lineRule="exact"/>
        <w:jc w:val="center"/>
        <w:rPr>
          <w:rFonts w:ascii="方正小标宋简体" w:eastAsia="方正小标宋简体" w:hAnsi="Calibri" w:cs="Times New Roman"/>
          <w:sz w:val="44"/>
          <w:szCs w:val="44"/>
          <w:lang w:val="en-US" w:eastAsia="zh-CN"/>
        </w:rPr>
      </w:pPr>
      <w:r w:rsidRPr="0020283D">
        <w:rPr>
          <w:rFonts w:ascii="方正小标宋简体" w:eastAsia="方正小标宋简体" w:hAnsi="Calibri" w:cs="Times New Roman" w:hint="eastAsia"/>
          <w:sz w:val="44"/>
          <w:szCs w:val="44"/>
          <w:lang w:val="en-US" w:eastAsia="zh-CN"/>
        </w:rPr>
        <w:t>2021年校园商业服务与管理人员</w:t>
      </w:r>
    </w:p>
    <w:p w14:paraId="0288EADD" w14:textId="77777777" w:rsidR="00787660" w:rsidRPr="0020283D" w:rsidRDefault="00F77883" w:rsidP="0020283D">
      <w:pPr>
        <w:widowControl w:val="0"/>
        <w:adjustRightInd w:val="0"/>
        <w:snapToGrid w:val="0"/>
        <w:spacing w:before="0" w:after="0" w:line="550" w:lineRule="exact"/>
        <w:jc w:val="center"/>
        <w:rPr>
          <w:rFonts w:ascii="方正小标宋简体" w:eastAsia="方正小标宋简体" w:hAnsi="Calibri" w:cs="Times New Roman"/>
          <w:sz w:val="44"/>
          <w:szCs w:val="44"/>
          <w:lang w:val="en-US" w:eastAsia="zh-CN"/>
        </w:rPr>
      </w:pPr>
      <w:r w:rsidRPr="0020283D">
        <w:rPr>
          <w:rFonts w:ascii="方正小标宋简体" w:eastAsia="方正小标宋简体" w:hAnsi="Calibri" w:cs="Times New Roman" w:hint="eastAsia"/>
          <w:sz w:val="44"/>
          <w:szCs w:val="44"/>
          <w:lang w:val="en-US" w:eastAsia="zh-CN"/>
        </w:rPr>
        <w:t>暑期研修活动疫情防控工作方案</w:t>
      </w:r>
    </w:p>
    <w:p w14:paraId="59A6D2A3" w14:textId="77777777" w:rsidR="0020283D" w:rsidRDefault="0020283D"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p>
    <w:p w14:paraId="6FEB9374"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sz w:val="32"/>
          <w:szCs w:val="28"/>
          <w:lang w:val="en-US" w:eastAsia="zh-CN"/>
        </w:rPr>
        <w:t>为贯彻落实党中央关于抓紧抓实抓细常态化疫情防控工作的决策部署，全面落实“外防输入、内防反弹”的总体防控策略，保障所有参加</w:t>
      </w:r>
      <w:r w:rsidR="001072E4">
        <w:rPr>
          <w:rFonts w:ascii="仿宋" w:eastAsia="仿宋" w:hAnsi="仿宋" w:cs="Times New Roman"/>
          <w:sz w:val="32"/>
          <w:szCs w:val="28"/>
          <w:lang w:val="en-US" w:eastAsia="zh-CN"/>
        </w:rPr>
        <w:t>暑期</w:t>
      </w:r>
      <w:r>
        <w:rPr>
          <w:rFonts w:ascii="仿宋" w:eastAsia="仿宋" w:hAnsi="仿宋" w:cs="Times New Roman"/>
          <w:sz w:val="32"/>
          <w:szCs w:val="28"/>
          <w:lang w:val="en-US" w:eastAsia="zh-CN"/>
        </w:rPr>
        <w:t>研修活动人员的生命安全和身体健康，确保</w:t>
      </w:r>
      <w:r>
        <w:rPr>
          <w:rFonts w:ascii="仿宋" w:eastAsia="仿宋" w:hAnsi="仿宋" w:cs="Times New Roman" w:hint="eastAsia"/>
          <w:sz w:val="32"/>
          <w:szCs w:val="28"/>
          <w:lang w:val="en-US" w:eastAsia="zh-CN"/>
        </w:rPr>
        <w:t>2021年校园商业服务与管理人员暑期研修活动（以下简称：暑期研修活动）</w:t>
      </w:r>
      <w:r>
        <w:rPr>
          <w:rFonts w:ascii="仿宋" w:eastAsia="仿宋" w:hAnsi="仿宋" w:cs="Times New Roman"/>
          <w:sz w:val="32"/>
          <w:szCs w:val="28"/>
          <w:lang w:val="en-US" w:eastAsia="zh-CN"/>
        </w:rPr>
        <w:t xml:space="preserve">顺利进行，特制定工作方案如下： </w:t>
      </w:r>
    </w:p>
    <w:p w14:paraId="3B84AA9F" w14:textId="77777777" w:rsidR="00787660" w:rsidRDefault="00F77883" w:rsidP="002B1DA3">
      <w:pPr>
        <w:adjustRightInd w:val="0"/>
        <w:snapToGrid w:val="0"/>
        <w:spacing w:before="0" w:after="0" w:line="520" w:lineRule="exact"/>
        <w:ind w:firstLineChars="200" w:firstLine="640"/>
        <w:rPr>
          <w:rFonts w:ascii="黑体" w:eastAsia="黑体" w:hAnsi="黑体" w:cs="Times New Roman"/>
          <w:sz w:val="32"/>
          <w:szCs w:val="28"/>
          <w:lang w:val="en-US" w:eastAsia="zh-CN"/>
        </w:rPr>
      </w:pPr>
      <w:r>
        <w:rPr>
          <w:rFonts w:ascii="黑体" w:eastAsia="黑体" w:hAnsi="黑体" w:cs="Times New Roman"/>
          <w:sz w:val="32"/>
          <w:szCs w:val="28"/>
          <w:lang w:val="en-US" w:eastAsia="zh-CN"/>
        </w:rPr>
        <w:t>一、严格落实疫情防控主体责任</w:t>
      </w:r>
    </w:p>
    <w:p w14:paraId="6B927BBD"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严格落实</w:t>
      </w:r>
      <w:r>
        <w:rPr>
          <w:rFonts w:ascii="仿宋" w:eastAsia="仿宋" w:hAnsi="仿宋" w:cs="Times New Roman"/>
          <w:sz w:val="32"/>
          <w:szCs w:val="28"/>
          <w:lang w:val="en-US" w:eastAsia="zh-CN"/>
        </w:rPr>
        <w:t>疫情常态化防控工作要求，确保暑期研修活动各项工作正常有序开展，成立“</w:t>
      </w:r>
      <w:r>
        <w:rPr>
          <w:rFonts w:ascii="仿宋" w:eastAsia="仿宋" w:hAnsi="仿宋" w:cs="Times New Roman" w:hint="eastAsia"/>
          <w:sz w:val="32"/>
          <w:szCs w:val="28"/>
          <w:lang w:val="en-US" w:eastAsia="zh-CN"/>
        </w:rPr>
        <w:t>2021年校园商业服务与管理人员</w:t>
      </w:r>
      <w:r>
        <w:rPr>
          <w:rFonts w:ascii="仿宋" w:eastAsia="仿宋" w:hAnsi="仿宋" w:cs="Times New Roman"/>
          <w:sz w:val="32"/>
          <w:szCs w:val="28"/>
          <w:lang w:val="en-US" w:eastAsia="zh-CN"/>
        </w:rPr>
        <w:t>暑期研修活动”防疫工作领导小组，领导小组下设工作小组，负责会议的具体组织工作，包括参会人员健康信息</w:t>
      </w:r>
      <w:r>
        <w:rPr>
          <w:rFonts w:ascii="仿宋" w:eastAsia="仿宋" w:hAnsi="仿宋" w:cs="Times New Roman" w:hint="eastAsia"/>
          <w:sz w:val="32"/>
          <w:szCs w:val="28"/>
          <w:lang w:val="en-US" w:eastAsia="zh-CN"/>
        </w:rPr>
        <w:t>收集，防护物资保障，落实会场服务防疫要求等。</w:t>
      </w:r>
    </w:p>
    <w:p w14:paraId="6DA1E3AA" w14:textId="77777777" w:rsidR="00787660" w:rsidRDefault="00F77883" w:rsidP="002B1DA3">
      <w:pPr>
        <w:widowControl w:val="0"/>
        <w:spacing w:before="0" w:after="0" w:line="520" w:lineRule="exact"/>
        <w:ind w:firstLineChars="200" w:firstLine="640"/>
        <w:rPr>
          <w:rFonts w:ascii="楷体_GB2312" w:eastAsia="楷体_GB2312" w:hAnsi="Calibri" w:cs="Times New Roman"/>
          <w:bCs/>
          <w:sz w:val="32"/>
          <w:szCs w:val="32"/>
          <w:lang w:val="en-US" w:eastAsia="zh-CN"/>
        </w:rPr>
      </w:pPr>
      <w:r>
        <w:rPr>
          <w:rFonts w:ascii="楷体_GB2312" w:eastAsia="楷体_GB2312" w:hAnsi="Calibri" w:cs="Times New Roman" w:hint="eastAsia"/>
          <w:bCs/>
          <w:sz w:val="32"/>
          <w:szCs w:val="32"/>
          <w:lang w:val="en-US" w:eastAsia="zh-CN"/>
        </w:rPr>
        <w:t>（一）领导小组：</w:t>
      </w:r>
    </w:p>
    <w:p w14:paraId="76A7E113" w14:textId="77777777" w:rsidR="00787660" w:rsidRDefault="00F7788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sz w:val="32"/>
          <w:szCs w:val="28"/>
          <w:lang w:val="en-US" w:eastAsia="zh-CN"/>
        </w:rPr>
        <w:t>组</w:t>
      </w:r>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长：张志勇</w:t>
      </w:r>
    </w:p>
    <w:p w14:paraId="21727A89" w14:textId="77777777" w:rsidR="00787660" w:rsidRDefault="00F7788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副组长：陈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辉</w:t>
      </w:r>
    </w:p>
    <w:p w14:paraId="3FD38B26" w14:textId="77777777" w:rsidR="00787660" w:rsidRDefault="00F7788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组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员：按姓氏笔画排序</w:t>
      </w:r>
    </w:p>
    <w:p w14:paraId="318DFF2E" w14:textId="77777777" w:rsidR="00787660" w:rsidRDefault="00F77883" w:rsidP="002B1DA3">
      <w:pPr>
        <w:widowControl w:val="0"/>
        <w:adjustRightInd w:val="0"/>
        <w:snapToGrid w:val="0"/>
        <w:spacing w:before="0" w:after="0" w:line="520" w:lineRule="exact"/>
        <w:ind w:firstLineChars="600" w:firstLine="192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叶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丹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田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放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李</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琪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李建华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郎永杰</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p>
    <w:p w14:paraId="2F836167" w14:textId="77777777" w:rsidR="00787660" w:rsidRDefault="00F77883" w:rsidP="002B1DA3">
      <w:pPr>
        <w:widowControl w:val="0"/>
        <w:adjustRightInd w:val="0"/>
        <w:snapToGrid w:val="0"/>
        <w:spacing w:before="0" w:after="0" w:line="520" w:lineRule="exact"/>
        <w:ind w:firstLineChars="600" w:firstLine="192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唐永斌</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崔曙锦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韩志兵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程宁佳</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樊小东</w:t>
      </w:r>
    </w:p>
    <w:p w14:paraId="5E3C7027" w14:textId="77777777" w:rsidR="00787660" w:rsidRDefault="00F77883" w:rsidP="002B1DA3">
      <w:pPr>
        <w:widowControl w:val="0"/>
        <w:spacing w:before="0" w:after="0" w:line="520" w:lineRule="exact"/>
        <w:ind w:firstLineChars="200" w:firstLine="640"/>
        <w:rPr>
          <w:rFonts w:ascii="楷体_GB2312" w:eastAsia="楷体_GB2312" w:hAnsi="Calibri" w:cs="Times New Roman"/>
          <w:bCs/>
          <w:sz w:val="32"/>
          <w:szCs w:val="32"/>
          <w:lang w:val="en-US" w:eastAsia="zh-CN"/>
        </w:rPr>
      </w:pPr>
      <w:r>
        <w:rPr>
          <w:rFonts w:ascii="楷体_GB2312" w:eastAsia="楷体_GB2312" w:hAnsi="Calibri" w:cs="Times New Roman" w:hint="eastAsia"/>
          <w:bCs/>
          <w:sz w:val="32"/>
          <w:szCs w:val="32"/>
          <w:lang w:val="en-US" w:eastAsia="zh-CN"/>
        </w:rPr>
        <w:t>（二）工作小组：</w:t>
      </w:r>
    </w:p>
    <w:p w14:paraId="4FA769CD" w14:textId="77777777" w:rsidR="002B1DA3" w:rsidRDefault="00F7788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组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长：陈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辉</w:t>
      </w:r>
    </w:p>
    <w:p w14:paraId="6492AAF2" w14:textId="77777777" w:rsidR="002B1DA3" w:rsidRDefault="002B1DA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p>
    <w:p w14:paraId="69B4FF12" w14:textId="77777777" w:rsidR="00787660" w:rsidRDefault="00F77883" w:rsidP="002B1DA3">
      <w:pPr>
        <w:widowControl w:val="0"/>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lastRenderedPageBreak/>
        <w:t xml:space="preserve">组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员：</w:t>
      </w:r>
      <w:r w:rsidR="0020283D">
        <w:rPr>
          <w:rFonts w:ascii="仿宋" w:eastAsia="仿宋" w:hAnsi="仿宋" w:cs="Times New Roman" w:hint="eastAsia"/>
          <w:sz w:val="32"/>
          <w:szCs w:val="28"/>
          <w:lang w:val="en-US" w:eastAsia="zh-CN"/>
        </w:rPr>
        <w:t>（按姓氏笔画排序）</w:t>
      </w:r>
    </w:p>
    <w:p w14:paraId="5FAA4ABA" w14:textId="77777777" w:rsidR="0020283D"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王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伟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王华庆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王胜军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尹承增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邓</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巴</w:t>
      </w:r>
    </w:p>
    <w:p w14:paraId="23019EB5" w14:textId="77777777" w:rsidR="00787660"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乐文欣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刘恩广</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刘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鸿</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李永贵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李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强 </w:t>
      </w:r>
      <w:r>
        <w:rPr>
          <w:rFonts w:ascii="仿宋" w:eastAsia="仿宋" w:hAnsi="仿宋" w:cs="Times New Roman"/>
          <w:sz w:val="32"/>
          <w:szCs w:val="28"/>
          <w:lang w:val="en-US" w:eastAsia="zh-CN"/>
        </w:rPr>
        <w:t xml:space="preserve"> </w:t>
      </w:r>
    </w:p>
    <w:p w14:paraId="10325721" w14:textId="77777777" w:rsidR="00787660"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杨玉亭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杨凌云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吴小霞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吴文军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吴通苗</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p>
    <w:p w14:paraId="76454A80" w14:textId="77777777" w:rsidR="00787660"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何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珊</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佘燕云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宋飞</w:t>
      </w:r>
      <w:proofErr w:type="gramStart"/>
      <w:r>
        <w:rPr>
          <w:rFonts w:ascii="仿宋" w:eastAsia="仿宋" w:hAnsi="仿宋" w:cs="Times New Roman" w:hint="eastAsia"/>
          <w:sz w:val="32"/>
          <w:szCs w:val="28"/>
          <w:lang w:val="en-US" w:eastAsia="zh-CN"/>
        </w:rPr>
        <w:t>飞</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张玉辉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张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锐</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p>
    <w:p w14:paraId="5B481592" w14:textId="77777777" w:rsidR="00787660"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 xml:space="preserve">陈凤玉 </w:t>
      </w:r>
      <w:r>
        <w:rPr>
          <w:rFonts w:ascii="仿宋" w:eastAsia="仿宋" w:hAnsi="仿宋" w:cs="Times New Roman"/>
          <w:sz w:val="32"/>
          <w:szCs w:val="28"/>
          <w:lang w:val="en-US" w:eastAsia="zh-CN"/>
        </w:rPr>
        <w:t xml:space="preserve"> </w:t>
      </w:r>
      <w:proofErr w:type="gramStart"/>
      <w:r>
        <w:rPr>
          <w:rFonts w:ascii="仿宋" w:eastAsia="仿宋" w:hAnsi="仿宋" w:cs="Times New Roman" w:hint="eastAsia"/>
          <w:sz w:val="32"/>
          <w:szCs w:val="28"/>
          <w:lang w:val="en-US" w:eastAsia="zh-CN"/>
        </w:rPr>
        <w:t>宗晓武</w:t>
      </w:r>
      <w:proofErr w:type="gramEnd"/>
      <w:r>
        <w:rPr>
          <w:rFonts w:ascii="仿宋" w:eastAsia="仿宋" w:hAnsi="仿宋" w:cs="Times New Roman" w:hint="eastAsia"/>
          <w:sz w:val="32"/>
          <w:szCs w:val="28"/>
          <w:lang w:val="en-US" w:eastAsia="zh-CN"/>
        </w:rPr>
        <w:t xml:space="preserve">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赵淑慧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钟乐甫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徐 </w:t>
      </w:r>
      <w:r>
        <w:rPr>
          <w:rFonts w:ascii="仿宋" w:eastAsia="仿宋" w:hAnsi="仿宋" w:cs="Times New Roman"/>
          <w:sz w:val="32"/>
          <w:szCs w:val="28"/>
          <w:lang w:val="en-US" w:eastAsia="zh-CN"/>
        </w:rPr>
        <w:t xml:space="preserve"> </w:t>
      </w:r>
      <w:r>
        <w:rPr>
          <w:rFonts w:ascii="仿宋" w:eastAsia="仿宋" w:hAnsi="仿宋" w:cs="Times New Roman" w:hint="eastAsia"/>
          <w:sz w:val="32"/>
          <w:szCs w:val="28"/>
          <w:lang w:val="en-US" w:eastAsia="zh-CN"/>
        </w:rPr>
        <w:t xml:space="preserve">平 </w:t>
      </w:r>
      <w:r>
        <w:rPr>
          <w:rFonts w:ascii="仿宋" w:eastAsia="仿宋" w:hAnsi="仿宋" w:cs="Times New Roman"/>
          <w:sz w:val="32"/>
          <w:szCs w:val="28"/>
          <w:lang w:val="en-US" w:eastAsia="zh-CN"/>
        </w:rPr>
        <w:t xml:space="preserve"> </w:t>
      </w:r>
    </w:p>
    <w:p w14:paraId="777072A7" w14:textId="77777777" w:rsidR="00787660" w:rsidRDefault="00F77883" w:rsidP="002B1DA3">
      <w:pPr>
        <w:widowControl w:val="0"/>
        <w:adjustRightInd w:val="0"/>
        <w:snapToGrid w:val="0"/>
        <w:spacing w:before="0" w:after="0" w:line="520" w:lineRule="exact"/>
        <w:ind w:firstLineChars="575" w:firstLine="18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黄崇波</w:t>
      </w:r>
    </w:p>
    <w:p w14:paraId="2FEB7119" w14:textId="77777777" w:rsidR="00787660" w:rsidRDefault="00F77883" w:rsidP="002B1DA3">
      <w:pPr>
        <w:adjustRightInd w:val="0"/>
        <w:snapToGrid w:val="0"/>
        <w:spacing w:before="0" w:after="0" w:line="520" w:lineRule="exact"/>
        <w:ind w:firstLineChars="200" w:firstLine="640"/>
        <w:rPr>
          <w:rFonts w:ascii="黑体" w:eastAsia="黑体" w:hAnsi="黑体" w:cs="Times New Roman"/>
          <w:sz w:val="32"/>
          <w:szCs w:val="28"/>
          <w:lang w:val="en-US" w:eastAsia="zh-CN"/>
        </w:rPr>
      </w:pPr>
      <w:r>
        <w:rPr>
          <w:rFonts w:ascii="黑体" w:eastAsia="黑体" w:hAnsi="黑体" w:cs="Times New Roman" w:hint="eastAsia"/>
          <w:sz w:val="32"/>
          <w:szCs w:val="28"/>
          <w:lang w:val="en-US" w:eastAsia="zh-CN"/>
        </w:rPr>
        <w:t>二、主要措施</w:t>
      </w:r>
    </w:p>
    <w:p w14:paraId="765E8C71" w14:textId="77777777" w:rsidR="00787660" w:rsidRDefault="00F77883" w:rsidP="002B1DA3">
      <w:pPr>
        <w:widowControl w:val="0"/>
        <w:spacing w:before="0" w:after="0" w:line="520" w:lineRule="exact"/>
        <w:ind w:firstLineChars="200" w:firstLine="640"/>
        <w:rPr>
          <w:rFonts w:ascii="楷体_GB2312" w:eastAsia="楷体_GB2312" w:hAnsi="Calibri" w:cs="Times New Roman"/>
          <w:bCs/>
          <w:sz w:val="32"/>
          <w:szCs w:val="32"/>
          <w:lang w:val="en-US" w:eastAsia="zh-CN"/>
        </w:rPr>
      </w:pPr>
      <w:r>
        <w:rPr>
          <w:rFonts w:ascii="楷体_GB2312" w:eastAsia="楷体_GB2312" w:hAnsi="Calibri" w:cs="Times New Roman" w:hint="eastAsia"/>
          <w:bCs/>
          <w:sz w:val="32"/>
          <w:szCs w:val="32"/>
          <w:lang w:val="en-US" w:eastAsia="zh-CN"/>
        </w:rPr>
        <w:t>（一）会前准备</w:t>
      </w:r>
    </w:p>
    <w:p w14:paraId="243ECC61"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1.</w:t>
      </w:r>
      <w:r w:rsidR="00E80AB4">
        <w:rPr>
          <w:rFonts w:ascii="仿宋" w:eastAsia="仿宋" w:hAnsi="仿宋" w:cs="Times New Roman" w:hint="eastAsia"/>
          <w:sz w:val="32"/>
          <w:szCs w:val="28"/>
          <w:lang w:val="en-US" w:eastAsia="zh-CN"/>
        </w:rPr>
        <w:t>在会议举办场所的大厅入口设置</w:t>
      </w:r>
      <w:r>
        <w:rPr>
          <w:rFonts w:ascii="仿宋" w:eastAsia="仿宋" w:hAnsi="仿宋" w:cs="Times New Roman" w:hint="eastAsia"/>
          <w:sz w:val="32"/>
          <w:szCs w:val="28"/>
          <w:lang w:val="en-US" w:eastAsia="zh-CN"/>
        </w:rPr>
        <w:t>体温检测</w:t>
      </w:r>
      <w:r w:rsidR="00E80AB4">
        <w:rPr>
          <w:rFonts w:ascii="仿宋" w:eastAsia="仿宋" w:hAnsi="仿宋" w:cs="Times New Roman" w:hint="eastAsia"/>
          <w:sz w:val="32"/>
          <w:szCs w:val="28"/>
          <w:lang w:val="en-US" w:eastAsia="zh-CN"/>
        </w:rPr>
        <w:t>，加强</w:t>
      </w:r>
      <w:r>
        <w:rPr>
          <w:rFonts w:ascii="仿宋" w:eastAsia="仿宋" w:hAnsi="仿宋" w:cs="Times New Roman" w:hint="eastAsia"/>
          <w:sz w:val="32"/>
          <w:szCs w:val="28"/>
          <w:lang w:val="en-US" w:eastAsia="zh-CN"/>
        </w:rPr>
        <w:t>人员信息登记及14天内行程码和当地健康码的严格管控（</w:t>
      </w:r>
      <w:proofErr w:type="gramStart"/>
      <w:r>
        <w:rPr>
          <w:rFonts w:ascii="仿宋" w:eastAsia="仿宋" w:hAnsi="仿宋" w:cs="Times New Roman" w:hint="eastAsia"/>
          <w:sz w:val="32"/>
          <w:szCs w:val="28"/>
          <w:lang w:val="en-US" w:eastAsia="zh-CN"/>
        </w:rPr>
        <w:t>黄码和红码</w:t>
      </w:r>
      <w:proofErr w:type="gramEnd"/>
      <w:r>
        <w:rPr>
          <w:rFonts w:ascii="仿宋" w:eastAsia="仿宋" w:hAnsi="仿宋" w:cs="Times New Roman" w:hint="eastAsia"/>
          <w:sz w:val="32"/>
          <w:szCs w:val="28"/>
          <w:lang w:val="en-US" w:eastAsia="zh-CN"/>
        </w:rPr>
        <w:t>不予参加会议和入住酒店并上报给社区）。进入酒店人员必须全程规范佩戴口罩。</w:t>
      </w:r>
    </w:p>
    <w:p w14:paraId="18336C7F"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2.</w:t>
      </w:r>
      <w:r w:rsidR="001072E4">
        <w:rPr>
          <w:rFonts w:ascii="仿宋" w:eastAsia="仿宋" w:hAnsi="仿宋" w:cs="Times New Roman" w:hint="eastAsia"/>
          <w:sz w:val="32"/>
          <w:szCs w:val="28"/>
          <w:lang w:val="en-US" w:eastAsia="zh-CN"/>
        </w:rPr>
        <w:t>商专会秘书处</w:t>
      </w:r>
      <w:r>
        <w:rPr>
          <w:rFonts w:ascii="仿宋" w:eastAsia="仿宋" w:hAnsi="仿宋" w:cs="Times New Roman" w:hint="eastAsia"/>
          <w:sz w:val="32"/>
          <w:szCs w:val="28"/>
          <w:lang w:val="en-US" w:eastAsia="zh-CN"/>
        </w:rPr>
        <w:t>为参会人员及</w:t>
      </w:r>
      <w:r>
        <w:rPr>
          <w:rFonts w:ascii="仿宋" w:eastAsia="仿宋" w:hAnsi="仿宋" w:cs="Times New Roman"/>
          <w:sz w:val="32"/>
          <w:szCs w:val="28"/>
          <w:lang w:val="en-US" w:eastAsia="zh-CN"/>
        </w:rPr>
        <w:t>授</w:t>
      </w:r>
      <w:r>
        <w:rPr>
          <w:rFonts w:ascii="仿宋" w:eastAsia="仿宋" w:hAnsi="仿宋" w:cs="Times New Roman" w:hint="eastAsia"/>
          <w:sz w:val="32"/>
          <w:szCs w:val="28"/>
          <w:lang w:val="en-US" w:eastAsia="zh-CN"/>
        </w:rPr>
        <w:t>课老师配备一次性医用口罩、手</w:t>
      </w:r>
      <w:r w:rsidR="001072E4">
        <w:rPr>
          <w:rFonts w:ascii="仿宋" w:eastAsia="仿宋" w:hAnsi="仿宋" w:cs="Times New Roman" w:hint="eastAsia"/>
          <w:sz w:val="32"/>
          <w:szCs w:val="28"/>
          <w:lang w:val="en-US" w:eastAsia="zh-CN"/>
        </w:rPr>
        <w:t>部</w:t>
      </w:r>
      <w:r>
        <w:rPr>
          <w:rFonts w:ascii="仿宋" w:eastAsia="仿宋" w:hAnsi="仿宋" w:cs="Times New Roman" w:hint="eastAsia"/>
          <w:sz w:val="32"/>
          <w:szCs w:val="28"/>
          <w:lang w:val="en-US" w:eastAsia="zh-CN"/>
        </w:rPr>
        <w:t>消毒剂等物品</w:t>
      </w:r>
      <w:r w:rsidR="001072E4">
        <w:rPr>
          <w:rFonts w:ascii="仿宋" w:eastAsia="仿宋" w:hAnsi="仿宋" w:cs="Times New Roman" w:hint="eastAsia"/>
          <w:sz w:val="32"/>
          <w:szCs w:val="28"/>
          <w:lang w:val="en-US" w:eastAsia="zh-CN"/>
        </w:rPr>
        <w:t>。</w:t>
      </w:r>
    </w:p>
    <w:p w14:paraId="07D61404"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3.</w:t>
      </w:r>
      <w:r w:rsidR="001072E4">
        <w:rPr>
          <w:rFonts w:ascii="仿宋" w:eastAsia="仿宋" w:hAnsi="仿宋" w:cs="Times New Roman" w:hint="eastAsia"/>
          <w:sz w:val="32"/>
          <w:szCs w:val="28"/>
          <w:lang w:val="en-US" w:eastAsia="zh-CN"/>
        </w:rPr>
        <w:t>商专会秘书处协同会议服务方于会前、会后</w:t>
      </w:r>
      <w:r>
        <w:rPr>
          <w:rFonts w:ascii="仿宋" w:eastAsia="仿宋" w:hAnsi="仿宋" w:cs="Times New Roman" w:hint="eastAsia"/>
          <w:sz w:val="32"/>
          <w:szCs w:val="28"/>
          <w:lang w:val="en-US" w:eastAsia="zh-CN"/>
        </w:rPr>
        <w:t>对会场进行全面清洁与消毒。对会场公用扶手、门把手、座椅、电梯等人员经常接触部位要重点进行清洁消毒，并注意保持会场内自然通风，禁止使用中央空调系统，必要时采用机械通风，会场内禁止吸烟。</w:t>
      </w:r>
    </w:p>
    <w:p w14:paraId="3ACA82B1"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4.酒店会场、房间、餐厅等场所定期清洁与消毒，加强室内通风。</w:t>
      </w:r>
    </w:p>
    <w:p w14:paraId="0604A4B5"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5.洗手间配备足够的洗手液，保证水龙头等供水设施正常使用。</w:t>
      </w:r>
    </w:p>
    <w:p w14:paraId="7B2F7683"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6.参会人员</w:t>
      </w:r>
      <w:r w:rsidR="001072E4">
        <w:rPr>
          <w:rFonts w:ascii="仿宋" w:eastAsia="仿宋" w:hAnsi="仿宋" w:cs="Times New Roman" w:hint="eastAsia"/>
          <w:sz w:val="32"/>
          <w:szCs w:val="28"/>
          <w:lang w:val="en-US" w:eastAsia="zh-CN"/>
        </w:rPr>
        <w:t>主动申报个人</w:t>
      </w:r>
      <w:r>
        <w:rPr>
          <w:rFonts w:ascii="仿宋" w:eastAsia="仿宋" w:hAnsi="仿宋" w:cs="Times New Roman" w:hint="eastAsia"/>
          <w:sz w:val="32"/>
          <w:szCs w:val="28"/>
          <w:lang w:val="en-US" w:eastAsia="zh-CN"/>
        </w:rPr>
        <w:t>健康状况。</w:t>
      </w:r>
    </w:p>
    <w:p w14:paraId="66E279B9" w14:textId="77777777" w:rsidR="00787660" w:rsidRPr="002B1DA3" w:rsidRDefault="00F77883" w:rsidP="002B1DA3">
      <w:pPr>
        <w:adjustRightInd w:val="0"/>
        <w:snapToGrid w:val="0"/>
        <w:spacing w:before="0" w:after="0" w:line="520" w:lineRule="exact"/>
        <w:ind w:firstLineChars="200" w:firstLine="640"/>
        <w:rPr>
          <w:rFonts w:ascii="仿宋" w:eastAsia="仿宋" w:hAnsi="仿宋" w:cs="Times New Roman"/>
          <w:spacing w:val="-4"/>
          <w:sz w:val="32"/>
          <w:szCs w:val="28"/>
          <w:lang w:val="en-US" w:eastAsia="zh-CN"/>
        </w:rPr>
      </w:pPr>
      <w:r>
        <w:rPr>
          <w:rFonts w:ascii="仿宋" w:eastAsia="仿宋" w:hAnsi="仿宋" w:cs="Times New Roman" w:hint="eastAsia"/>
          <w:sz w:val="32"/>
          <w:szCs w:val="28"/>
          <w:lang w:val="en-US" w:eastAsia="zh-CN"/>
        </w:rPr>
        <w:lastRenderedPageBreak/>
        <w:t>7.</w:t>
      </w:r>
      <w:r w:rsidRPr="002B1DA3">
        <w:rPr>
          <w:rFonts w:ascii="仿宋" w:eastAsia="仿宋" w:hAnsi="仿宋" w:cs="Times New Roman" w:hint="eastAsia"/>
          <w:spacing w:val="-4"/>
          <w:sz w:val="32"/>
          <w:szCs w:val="28"/>
          <w:lang w:val="en-US" w:eastAsia="zh-CN"/>
        </w:rPr>
        <w:t>严格会务人员培训。加强对会议管理、服务人员疫情防控知识、应急能力培训，切实提高会议疫情防控、处置能力。</w:t>
      </w:r>
    </w:p>
    <w:p w14:paraId="19648B0C" w14:textId="77777777" w:rsidR="00787660" w:rsidRDefault="00F77883" w:rsidP="002B1DA3">
      <w:pPr>
        <w:widowControl w:val="0"/>
        <w:spacing w:before="0" w:after="0" w:line="520" w:lineRule="exact"/>
        <w:ind w:firstLineChars="200" w:firstLine="640"/>
        <w:rPr>
          <w:rFonts w:ascii="楷体_GB2312" w:eastAsia="楷体_GB2312" w:hAnsi="Calibri" w:cs="Times New Roman"/>
          <w:bCs/>
          <w:sz w:val="32"/>
          <w:szCs w:val="32"/>
          <w:lang w:val="en-US" w:eastAsia="zh-CN"/>
        </w:rPr>
      </w:pPr>
      <w:r>
        <w:rPr>
          <w:rFonts w:ascii="楷体_GB2312" w:eastAsia="楷体_GB2312" w:hAnsi="Calibri" w:cs="Times New Roman" w:hint="eastAsia"/>
          <w:bCs/>
          <w:sz w:val="32"/>
          <w:szCs w:val="32"/>
          <w:lang w:val="en-US" w:eastAsia="zh-CN"/>
        </w:rPr>
        <w:t>（二）会议召开期间</w:t>
      </w:r>
    </w:p>
    <w:p w14:paraId="413700DC"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1.</w:t>
      </w:r>
      <w:r w:rsidR="001072E4">
        <w:rPr>
          <w:rFonts w:ascii="仿宋" w:eastAsia="仿宋" w:hAnsi="仿宋" w:cs="Times New Roman" w:hint="eastAsia"/>
          <w:sz w:val="32"/>
          <w:szCs w:val="28"/>
          <w:lang w:val="en-US" w:eastAsia="zh-CN"/>
        </w:rPr>
        <w:t>参会人员应</w:t>
      </w:r>
      <w:r>
        <w:rPr>
          <w:rFonts w:ascii="仿宋" w:eastAsia="仿宋" w:hAnsi="仿宋" w:cs="Times New Roman" w:hint="eastAsia"/>
          <w:sz w:val="32"/>
          <w:szCs w:val="28"/>
          <w:lang w:val="en-US" w:eastAsia="zh-CN"/>
        </w:rPr>
        <w:t>做好每日健康监测。若出现发热、咳嗽、咽痛、胸闷、呼吸困难、乏力、恶心、呕吐、腹泻、结膜炎、肌肉酸痛等可疑症状，需及时报告</w:t>
      </w:r>
      <w:r w:rsidR="001072E4">
        <w:rPr>
          <w:rFonts w:ascii="仿宋" w:eastAsia="仿宋" w:hAnsi="仿宋" w:cs="Times New Roman" w:hint="eastAsia"/>
          <w:sz w:val="32"/>
          <w:szCs w:val="28"/>
          <w:lang w:val="en-US" w:eastAsia="zh-CN"/>
        </w:rPr>
        <w:t>商专会秘书处</w:t>
      </w:r>
      <w:r>
        <w:rPr>
          <w:rFonts w:ascii="仿宋" w:eastAsia="仿宋" w:hAnsi="仿宋" w:cs="Times New Roman" w:hint="eastAsia"/>
          <w:sz w:val="32"/>
          <w:szCs w:val="28"/>
          <w:lang w:val="en-US" w:eastAsia="zh-CN"/>
        </w:rPr>
        <w:t>，配合就医并按要求开展隔离医学观察。</w:t>
      </w:r>
    </w:p>
    <w:p w14:paraId="7628C5EB"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2.参会人员进入会场前均要测量体温，并全程佩戴一次性医用口罩。用过的口罩需要弃置垃圾桶中，不可随意丢弃。</w:t>
      </w:r>
    </w:p>
    <w:p w14:paraId="153DCBF3"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3.</w:t>
      </w:r>
      <w:r w:rsidR="001072E4">
        <w:rPr>
          <w:rFonts w:ascii="仿宋" w:eastAsia="仿宋" w:hAnsi="仿宋" w:cs="Times New Roman" w:hint="eastAsia"/>
          <w:sz w:val="32"/>
          <w:szCs w:val="28"/>
          <w:lang w:val="en-US" w:eastAsia="zh-CN"/>
        </w:rPr>
        <w:t>会场</w:t>
      </w:r>
      <w:r>
        <w:rPr>
          <w:rFonts w:ascii="仿宋" w:eastAsia="仿宋" w:hAnsi="仿宋" w:cs="Times New Roman" w:hint="eastAsia"/>
          <w:sz w:val="32"/>
          <w:szCs w:val="28"/>
          <w:lang w:val="en-US" w:eastAsia="zh-CN"/>
        </w:rPr>
        <w:t>配备安全卫生的瓶装水</w:t>
      </w:r>
      <w:r w:rsidR="001072E4">
        <w:rPr>
          <w:rFonts w:ascii="仿宋" w:eastAsia="仿宋" w:hAnsi="仿宋" w:cs="Times New Roman" w:hint="eastAsia"/>
          <w:sz w:val="32"/>
          <w:szCs w:val="28"/>
          <w:lang w:val="en-US" w:eastAsia="zh-CN"/>
        </w:rPr>
        <w:t>。</w:t>
      </w:r>
    </w:p>
    <w:p w14:paraId="7EC5DB40"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4.会议期间用餐，采用分餐制、错峰就餐等形式，避免聚集就餐，</w:t>
      </w:r>
      <w:r w:rsidR="001072E4">
        <w:rPr>
          <w:rFonts w:ascii="仿宋" w:eastAsia="仿宋" w:hAnsi="仿宋" w:cs="Times New Roman" w:hint="eastAsia"/>
          <w:sz w:val="32"/>
          <w:szCs w:val="28"/>
          <w:lang w:val="en-US" w:eastAsia="zh-CN"/>
        </w:rPr>
        <w:t>商专会秘书处协同会议服务方</w:t>
      </w:r>
      <w:r>
        <w:rPr>
          <w:rFonts w:ascii="仿宋" w:eastAsia="仿宋" w:hAnsi="仿宋" w:cs="Times New Roman" w:hint="eastAsia"/>
          <w:sz w:val="32"/>
          <w:szCs w:val="28"/>
          <w:lang w:val="en-US" w:eastAsia="zh-CN"/>
        </w:rPr>
        <w:t>加强对餐具的消毒及管理。</w:t>
      </w:r>
    </w:p>
    <w:p w14:paraId="07792C60"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5.参会人员尽量减少外出，如需要外出，应全程佩戴一次性医用口罩，做好个人防护和手卫生。</w:t>
      </w:r>
    </w:p>
    <w:p w14:paraId="4EA817BF" w14:textId="77777777" w:rsidR="00787660" w:rsidRDefault="00F77883" w:rsidP="002B1DA3">
      <w:pPr>
        <w:adjustRightInd w:val="0"/>
        <w:snapToGrid w:val="0"/>
        <w:spacing w:before="0" w:after="0" w:line="520" w:lineRule="exact"/>
        <w:ind w:firstLineChars="200" w:firstLine="640"/>
        <w:rPr>
          <w:rFonts w:ascii="黑体" w:eastAsia="黑体" w:hAnsi="黑体" w:cs="Times New Roman"/>
          <w:sz w:val="32"/>
          <w:szCs w:val="28"/>
          <w:lang w:val="en-US" w:eastAsia="zh-CN"/>
        </w:rPr>
      </w:pPr>
      <w:r>
        <w:rPr>
          <w:rFonts w:ascii="黑体" w:eastAsia="黑体" w:hAnsi="黑体" w:cs="Times New Roman" w:hint="eastAsia"/>
          <w:sz w:val="32"/>
          <w:szCs w:val="28"/>
          <w:lang w:val="en-US" w:eastAsia="zh-CN"/>
        </w:rPr>
        <w:t>三、应急处置</w:t>
      </w:r>
    </w:p>
    <w:p w14:paraId="21A3CF0F" w14:textId="77777777" w:rsidR="00787660" w:rsidRDefault="00F77883"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r>
        <w:rPr>
          <w:rFonts w:ascii="仿宋" w:eastAsia="仿宋" w:hAnsi="仿宋" w:cs="Times New Roman" w:hint="eastAsia"/>
          <w:sz w:val="32"/>
          <w:szCs w:val="28"/>
          <w:lang w:val="en-US" w:eastAsia="zh-CN"/>
        </w:rPr>
        <w:t>当初测体温出现异常时，及时引导</w:t>
      </w:r>
      <w:proofErr w:type="gramStart"/>
      <w:r>
        <w:rPr>
          <w:rFonts w:ascii="仿宋" w:eastAsia="仿宋" w:hAnsi="仿宋" w:cs="Times New Roman" w:hint="eastAsia"/>
          <w:sz w:val="32"/>
          <w:szCs w:val="28"/>
          <w:lang w:val="en-US" w:eastAsia="zh-CN"/>
        </w:rPr>
        <w:t>至临时</w:t>
      </w:r>
      <w:proofErr w:type="gramEnd"/>
      <w:r>
        <w:rPr>
          <w:rFonts w:ascii="仿宋" w:eastAsia="仿宋" w:hAnsi="仿宋" w:cs="Times New Roman" w:hint="eastAsia"/>
          <w:sz w:val="32"/>
          <w:szCs w:val="28"/>
          <w:lang w:val="en-US" w:eastAsia="zh-CN"/>
        </w:rPr>
        <w:t>医学观察点复测体温。</w:t>
      </w:r>
      <w:r>
        <w:rPr>
          <w:rFonts w:ascii="仿宋" w:eastAsia="仿宋" w:hAnsi="仿宋" w:cs="Times New Roman"/>
          <w:sz w:val="32"/>
          <w:szCs w:val="28"/>
          <w:lang w:val="en-US" w:eastAsia="zh-CN"/>
        </w:rPr>
        <w:t>如发现可疑症状，第一时间做好应急处置，第一时间</w:t>
      </w:r>
      <w:proofErr w:type="gramStart"/>
      <w:r>
        <w:rPr>
          <w:rFonts w:ascii="仿宋" w:eastAsia="仿宋" w:hAnsi="仿宋" w:cs="Times New Roman"/>
          <w:sz w:val="32"/>
          <w:szCs w:val="28"/>
          <w:lang w:val="en-US" w:eastAsia="zh-CN"/>
        </w:rPr>
        <w:t>通知疾控部门</w:t>
      </w:r>
      <w:proofErr w:type="gramEnd"/>
      <w:r>
        <w:rPr>
          <w:rFonts w:ascii="仿宋" w:eastAsia="仿宋" w:hAnsi="仿宋" w:cs="Times New Roman"/>
          <w:sz w:val="32"/>
          <w:szCs w:val="28"/>
          <w:lang w:val="en-US" w:eastAsia="zh-CN"/>
        </w:rPr>
        <w:t>，并按防疫有关要求，做好密切接触者医学观察与隔离相关工作。</w:t>
      </w:r>
    </w:p>
    <w:p w14:paraId="244B2FAB" w14:textId="77777777" w:rsidR="00787660" w:rsidRDefault="00787660" w:rsidP="002B1DA3">
      <w:pPr>
        <w:adjustRightInd w:val="0"/>
        <w:snapToGrid w:val="0"/>
        <w:spacing w:before="0" w:after="0" w:line="520" w:lineRule="exact"/>
        <w:ind w:firstLineChars="200" w:firstLine="640"/>
        <w:rPr>
          <w:rFonts w:ascii="仿宋" w:eastAsia="仿宋" w:hAnsi="仿宋" w:cs="Times New Roman"/>
          <w:sz w:val="32"/>
          <w:szCs w:val="28"/>
          <w:lang w:val="en-US" w:eastAsia="zh-CN"/>
        </w:rPr>
      </w:pPr>
    </w:p>
    <w:p w14:paraId="737075F4" w14:textId="77777777" w:rsidR="00787660" w:rsidRDefault="00787660" w:rsidP="002B1DA3">
      <w:pPr>
        <w:spacing w:before="0" w:after="0" w:line="520" w:lineRule="exact"/>
        <w:ind w:firstLine="200"/>
        <w:rPr>
          <w:lang w:eastAsia="zh-CN"/>
        </w:rPr>
      </w:pPr>
    </w:p>
    <w:sectPr w:rsidR="00787660" w:rsidSect="002B1DA3">
      <w:footerReference w:type="default" r:id="rId7"/>
      <w:pgSz w:w="11900" w:h="16840"/>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5D3FD" w14:textId="77777777" w:rsidR="007C5A05" w:rsidRDefault="007C5A05">
      <w:pPr>
        <w:spacing w:before="0" w:after="0"/>
      </w:pPr>
      <w:r>
        <w:separator/>
      </w:r>
    </w:p>
  </w:endnote>
  <w:endnote w:type="continuationSeparator" w:id="0">
    <w:p w14:paraId="09AD53B1" w14:textId="77777777" w:rsidR="007C5A05" w:rsidRDefault="007C5A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GUEHDW+FangSong_GB2312">
    <w:altName w:val="Segoe Print"/>
    <w:charset w:val="01"/>
    <w:family w:val="modern"/>
    <w:pitch w:val="variable"/>
    <w:sig w:usb0="01010101" w:usb1="01010101" w:usb2="01010101" w:usb3="01010101" w:csb0="01010101" w:csb1="01010101"/>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351182"/>
      <w:docPartObj>
        <w:docPartGallery w:val="Page Numbers (Bottom of Page)"/>
        <w:docPartUnique/>
      </w:docPartObj>
    </w:sdtPr>
    <w:sdtEndPr/>
    <w:sdtContent>
      <w:p w14:paraId="3750AFC4" w14:textId="77777777" w:rsidR="0020283D" w:rsidRDefault="0020283D">
        <w:pPr>
          <w:pStyle w:val="a4"/>
          <w:jc w:val="center"/>
        </w:pPr>
        <w:r>
          <w:fldChar w:fldCharType="begin"/>
        </w:r>
        <w:r>
          <w:instrText>PAGE   \* MERGEFORMAT</w:instrText>
        </w:r>
        <w:r>
          <w:fldChar w:fldCharType="separate"/>
        </w:r>
        <w:r w:rsidR="00872650" w:rsidRPr="00872650">
          <w:rPr>
            <w:noProof/>
            <w:lang w:val="zh-CN" w:eastAsia="zh-CN"/>
          </w:rPr>
          <w:t>8</w:t>
        </w:r>
        <w:r>
          <w:fldChar w:fldCharType="end"/>
        </w:r>
      </w:p>
    </w:sdtContent>
  </w:sdt>
  <w:p w14:paraId="2D73C6A6" w14:textId="77777777" w:rsidR="0020283D" w:rsidRDefault="002028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97EB" w14:textId="77777777" w:rsidR="007C5A05" w:rsidRDefault="007C5A05">
      <w:pPr>
        <w:spacing w:before="0" w:after="0"/>
      </w:pPr>
      <w:r>
        <w:separator/>
      </w:r>
    </w:p>
  </w:footnote>
  <w:footnote w:type="continuationSeparator" w:id="0">
    <w:p w14:paraId="3CBB8844" w14:textId="77777777" w:rsidR="007C5A05" w:rsidRDefault="007C5A0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87"/>
    <w:rsid w:val="00072C28"/>
    <w:rsid w:val="000C13C3"/>
    <w:rsid w:val="001072E4"/>
    <w:rsid w:val="002013F0"/>
    <w:rsid w:val="0020283D"/>
    <w:rsid w:val="00247648"/>
    <w:rsid w:val="002B1DA3"/>
    <w:rsid w:val="002B6DFC"/>
    <w:rsid w:val="002E0720"/>
    <w:rsid w:val="003E63D3"/>
    <w:rsid w:val="00455F62"/>
    <w:rsid w:val="006D30B3"/>
    <w:rsid w:val="007248CE"/>
    <w:rsid w:val="00786999"/>
    <w:rsid w:val="00787660"/>
    <w:rsid w:val="007C5A05"/>
    <w:rsid w:val="00872650"/>
    <w:rsid w:val="008B0A97"/>
    <w:rsid w:val="00957135"/>
    <w:rsid w:val="0097361C"/>
    <w:rsid w:val="00B36A26"/>
    <w:rsid w:val="00B63650"/>
    <w:rsid w:val="00BA668B"/>
    <w:rsid w:val="00D90E98"/>
    <w:rsid w:val="00DD6839"/>
    <w:rsid w:val="00E708B1"/>
    <w:rsid w:val="00E80AB4"/>
    <w:rsid w:val="00E97887"/>
    <w:rsid w:val="00EB2810"/>
    <w:rsid w:val="00EB65C7"/>
    <w:rsid w:val="00F77883"/>
    <w:rsid w:val="00F97BBD"/>
    <w:rsid w:val="00FF22B7"/>
    <w:rsid w:val="0DAC4C66"/>
    <w:rsid w:val="434826CF"/>
    <w:rsid w:val="4876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BE1D"/>
  <w15:docId w15:val="{F16DEE94-6852-450A-8EB3-3604B60C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240"/>
      <w:jc w:val="both"/>
    </w:pPr>
    <w:rPr>
      <w:kern w:val="2"/>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adjustRightInd w:val="0"/>
      <w:snapToGrid w:val="0"/>
      <w:spacing w:line="300" w:lineRule="auto"/>
      <w:ind w:firstLine="555"/>
    </w:pPr>
    <w:rPr>
      <w:sz w:val="28"/>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nhideWhenUsed/>
    <w:qFormat/>
    <w:rPr>
      <w:color w:val="0563C1" w:themeColor="hyperlink"/>
      <w:u w:val="single"/>
    </w:rPr>
  </w:style>
  <w:style w:type="character" w:customStyle="1" w:styleId="a7">
    <w:name w:val="页眉 字符"/>
    <w:basedOn w:val="a0"/>
    <w:link w:val="a6"/>
    <w:uiPriority w:val="99"/>
    <w:rPr>
      <w:sz w:val="18"/>
      <w:szCs w:val="18"/>
      <w:lang w:val="ru-RU" w:eastAsia="en-US"/>
    </w:rPr>
  </w:style>
  <w:style w:type="character" w:customStyle="1" w:styleId="a5">
    <w:name w:val="页脚 字符"/>
    <w:basedOn w:val="a0"/>
    <w:link w:val="a4"/>
    <w:uiPriority w:val="99"/>
    <w:qFormat/>
    <w:rPr>
      <w:sz w:val="18"/>
      <w:szCs w:val="18"/>
      <w:lang w:val="ru-RU" w:eastAsia="en-US"/>
    </w:rPr>
  </w:style>
  <w:style w:type="paragraph" w:styleId="a9">
    <w:name w:val="Balloon Text"/>
    <w:basedOn w:val="a"/>
    <w:link w:val="aa"/>
    <w:uiPriority w:val="99"/>
    <w:semiHidden/>
    <w:unhideWhenUsed/>
    <w:rsid w:val="00E80AB4"/>
    <w:pPr>
      <w:spacing w:before="0" w:after="0"/>
    </w:pPr>
    <w:rPr>
      <w:sz w:val="18"/>
      <w:szCs w:val="18"/>
    </w:rPr>
  </w:style>
  <w:style w:type="character" w:customStyle="1" w:styleId="aa">
    <w:name w:val="批注框文本 字符"/>
    <w:basedOn w:val="a0"/>
    <w:link w:val="a9"/>
    <w:uiPriority w:val="99"/>
    <w:semiHidden/>
    <w:rsid w:val="00E80AB4"/>
    <w:rPr>
      <w:kern w:val="2"/>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199</Words>
  <Characters>1138</Characters>
  <Application>Microsoft Office Word</Application>
  <DocSecurity>0</DocSecurity>
  <Lines>9</Lines>
  <Paragraphs>2</Paragraphs>
  <ScaleCrop>false</ScaleCrop>
  <Company>P R C</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 jy</cp:lastModifiedBy>
  <cp:revision>4</cp:revision>
  <cp:lastPrinted>2021-07-08T06:41:00Z</cp:lastPrinted>
  <dcterms:created xsi:type="dcterms:W3CDTF">2021-07-09T06:10:00Z</dcterms:created>
  <dcterms:modified xsi:type="dcterms:W3CDTF">2021-07-09T06:11:00Z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DCD23E461B0A40A3A5FE4009AAEB145B</vt:lpwstr>
  </property>
</Properties>
</file>