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9" w:rsidRDefault="00850B79" w:rsidP="00850B79">
      <w:pPr>
        <w:spacing w:line="44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850B79" w:rsidRDefault="00850B79" w:rsidP="00850B79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Toc433877547"/>
      <w:bookmarkStart w:id="1" w:name="_Toc433877897"/>
      <w:r w:rsidRPr="00F60E5E">
        <w:rPr>
          <w:rFonts w:ascii="华文中宋" w:eastAsia="华文中宋" w:hAnsi="华文中宋" w:hint="eastAsia"/>
          <w:sz w:val="36"/>
          <w:szCs w:val="36"/>
        </w:rPr>
        <w:t>中国教育后勤协会</w:t>
      </w:r>
      <w:r>
        <w:rPr>
          <w:rFonts w:ascii="华文中宋" w:eastAsia="华文中宋" w:hAnsi="华文中宋" w:hint="eastAsia"/>
          <w:sz w:val="36"/>
          <w:szCs w:val="36"/>
        </w:rPr>
        <w:t>一届理事会第四次会议日程</w:t>
      </w:r>
      <w:bookmarkEnd w:id="0"/>
      <w:bookmarkEnd w:id="1"/>
    </w:p>
    <w:tbl>
      <w:tblPr>
        <w:tblW w:w="5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5602"/>
        <w:gridCol w:w="2366"/>
      </w:tblGrid>
      <w:tr w:rsidR="00850B79" w:rsidTr="004E47C2">
        <w:trPr>
          <w:trHeight w:val="24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50B79" w:rsidRDefault="00850B79" w:rsidP="004E47C2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11月6日</w:t>
            </w:r>
          </w:p>
        </w:tc>
      </w:tr>
      <w:tr w:rsidR="00850B79" w:rsidTr="004E47C2">
        <w:trPr>
          <w:trHeight w:val="558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内  容</w:t>
            </w:r>
          </w:p>
        </w:tc>
        <w:tc>
          <w:tcPr>
            <w:tcW w:w="1213" w:type="pct"/>
            <w:vAlign w:val="center"/>
          </w:tcPr>
          <w:p w:rsidR="00850B79" w:rsidRDefault="00850B79" w:rsidP="004E47C2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  点</w:t>
            </w:r>
          </w:p>
        </w:tc>
      </w:tr>
      <w:tr w:rsidR="00850B79" w:rsidTr="004E47C2">
        <w:trPr>
          <w:trHeight w:val="558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  到</w:t>
            </w:r>
          </w:p>
        </w:tc>
        <w:tc>
          <w:tcPr>
            <w:tcW w:w="1213" w:type="pct"/>
          </w:tcPr>
          <w:p w:rsidR="00850B79" w:rsidRDefault="00850B79" w:rsidP="004E47C2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江苏省会议中心主楼一楼大厅</w:t>
            </w:r>
          </w:p>
        </w:tc>
      </w:tr>
      <w:tr w:rsidR="00850B79" w:rsidTr="004E47C2">
        <w:trPr>
          <w:trHeight w:val="558"/>
          <w:jc w:val="center"/>
        </w:trPr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850B79" w:rsidRDefault="00850B79" w:rsidP="004E47C2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16:00-17:30</w:t>
            </w:r>
          </w:p>
        </w:tc>
        <w:tc>
          <w:tcPr>
            <w:tcW w:w="2872" w:type="pct"/>
            <w:tcBorders>
              <w:bottom w:val="single" w:sz="4" w:space="0" w:color="auto"/>
            </w:tcBorders>
            <w:vAlign w:val="center"/>
          </w:tcPr>
          <w:p w:rsidR="00850B79" w:rsidRDefault="00850B79" w:rsidP="004E47C2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会长办公会（正副会长参加）</w:t>
            </w: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:rsidR="00850B79" w:rsidRDefault="00850B79" w:rsidP="004E47C2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东南大学九龙湖校区行政楼120会议室</w:t>
            </w:r>
          </w:p>
        </w:tc>
      </w:tr>
      <w:tr w:rsidR="00850B79" w:rsidTr="004E47C2">
        <w:trPr>
          <w:trHeight w:val="352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850B79" w:rsidRDefault="00850B79" w:rsidP="004E47C2"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11月7日</w:t>
            </w:r>
          </w:p>
        </w:tc>
      </w:tr>
      <w:tr w:rsidR="00850B79" w:rsidTr="004E47C2">
        <w:trPr>
          <w:trHeight w:val="558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会议内容</w:t>
            </w:r>
          </w:p>
        </w:tc>
        <w:tc>
          <w:tcPr>
            <w:tcW w:w="1213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</w:tr>
      <w:tr w:rsidR="00850B79" w:rsidTr="004E47C2">
        <w:trPr>
          <w:trHeight w:val="552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8:30—8:35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江苏省教育厅领导致辞</w:t>
            </w:r>
          </w:p>
        </w:tc>
        <w:tc>
          <w:tcPr>
            <w:tcW w:w="1213" w:type="pct"/>
            <w:vMerge w:val="restar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江苏省会议中心</w:t>
            </w:r>
          </w:p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主楼三楼大会堂</w:t>
            </w:r>
          </w:p>
        </w:tc>
      </w:tr>
      <w:tr w:rsidR="00850B79" w:rsidTr="004E47C2">
        <w:trPr>
          <w:trHeight w:val="552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8:35—8:40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江苏省高等学校后勤协会领导致辞</w:t>
            </w:r>
          </w:p>
        </w:tc>
        <w:tc>
          <w:tcPr>
            <w:tcW w:w="1213" w:type="pct"/>
            <w:vMerge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50B79" w:rsidTr="004E47C2">
        <w:trPr>
          <w:trHeight w:val="552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8:40—9:10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会长作一届理事会第四次会议工作报告</w:t>
            </w:r>
          </w:p>
        </w:tc>
        <w:tc>
          <w:tcPr>
            <w:tcW w:w="1213" w:type="pct"/>
            <w:vMerge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50B79" w:rsidTr="004E47C2">
        <w:trPr>
          <w:trHeight w:val="552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9:10—9:20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秘书长作会费收取和使用情况报告</w:t>
            </w:r>
          </w:p>
        </w:tc>
        <w:tc>
          <w:tcPr>
            <w:tcW w:w="1213" w:type="pct"/>
            <w:vMerge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50B79" w:rsidTr="004E47C2">
        <w:trPr>
          <w:trHeight w:val="1870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9:20—10:40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大会审议事项：</w:t>
            </w:r>
          </w:p>
          <w:p w:rsidR="00850B79" w:rsidRDefault="00850B79" w:rsidP="004E47C2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1.审议增设协会机构的决定；</w:t>
            </w:r>
          </w:p>
          <w:p w:rsidR="00850B79" w:rsidRDefault="00850B79" w:rsidP="004E47C2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2.审议协会人事变动情况；</w:t>
            </w:r>
          </w:p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3.审议新入会会员名单；</w:t>
            </w:r>
          </w:p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4.审议其他事项。</w:t>
            </w:r>
          </w:p>
        </w:tc>
        <w:tc>
          <w:tcPr>
            <w:tcW w:w="1213" w:type="pct"/>
            <w:vMerge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50B79" w:rsidTr="004E47C2">
        <w:trPr>
          <w:trHeight w:val="706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10:40—11:00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“十二五”期间优秀研究成果表彰，通报各分支机构评优表彰情况</w:t>
            </w:r>
          </w:p>
        </w:tc>
        <w:tc>
          <w:tcPr>
            <w:tcW w:w="1213" w:type="pct"/>
            <w:vMerge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50B79" w:rsidTr="004E47C2">
        <w:trPr>
          <w:trHeight w:val="521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11:00—11:30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教育部发展规划司领导讲话</w:t>
            </w:r>
          </w:p>
        </w:tc>
        <w:tc>
          <w:tcPr>
            <w:tcW w:w="1213" w:type="pct"/>
            <w:vMerge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50B79" w:rsidTr="004E47C2">
        <w:trPr>
          <w:trHeight w:val="2495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14:30—17:00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教育后勤改革发展论坛</w:t>
            </w:r>
          </w:p>
          <w:p w:rsidR="00850B79" w:rsidRDefault="00850B79" w:rsidP="004E47C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(主题：教育后勤社会化 标准化 现代化)</w:t>
            </w:r>
          </w:p>
          <w:p w:rsidR="00850B79" w:rsidRDefault="00850B79" w:rsidP="004E47C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1.高校后勤</w:t>
            </w:r>
            <w:r w:rsidRPr="00F60E5E">
              <w:rPr>
                <w:rFonts w:ascii="仿宋_GB2312" w:eastAsia="仿宋_GB2312" w:hint="eastAsia"/>
                <w:sz w:val="24"/>
                <w:szCs w:val="24"/>
              </w:rPr>
              <w:t>后</w:t>
            </w:r>
            <w:r>
              <w:rPr>
                <w:rFonts w:ascii="仿宋_GB2312" w:eastAsia="仿宋_GB2312" w:hint="eastAsia"/>
                <w:sz w:val="24"/>
                <w:szCs w:val="24"/>
              </w:rPr>
              <w:t>社会化改革的探索与思考</w:t>
            </w:r>
          </w:p>
          <w:p w:rsidR="00850B79" w:rsidRDefault="00850B79" w:rsidP="004E47C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中小学后勤改革与创新发展趋势分析</w:t>
            </w:r>
          </w:p>
          <w:p w:rsidR="00850B79" w:rsidRDefault="00850B79" w:rsidP="004E47C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智慧后勤、绿色服务的新技术、新模式、新业态</w:t>
            </w:r>
          </w:p>
          <w:p w:rsidR="00850B79" w:rsidRDefault="00850B79" w:rsidP="004E47C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校园餐饮业十大趋势展望与分析</w:t>
            </w:r>
          </w:p>
          <w:p w:rsidR="00850B79" w:rsidRDefault="00850B79" w:rsidP="004E47C2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5.推进高校学生公寓标准化的实践探索</w:t>
            </w:r>
          </w:p>
        </w:tc>
        <w:tc>
          <w:tcPr>
            <w:tcW w:w="1213" w:type="pct"/>
            <w:vAlign w:val="center"/>
          </w:tcPr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江苏省会议中心</w:t>
            </w:r>
          </w:p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主楼三楼大会堂</w:t>
            </w:r>
          </w:p>
        </w:tc>
      </w:tr>
      <w:tr w:rsidR="00850B79" w:rsidTr="004E47C2">
        <w:trPr>
          <w:trHeight w:val="724"/>
          <w:jc w:val="center"/>
        </w:trPr>
        <w:tc>
          <w:tcPr>
            <w:tcW w:w="915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17:00—17:30</w:t>
            </w:r>
          </w:p>
        </w:tc>
        <w:tc>
          <w:tcPr>
            <w:tcW w:w="2872" w:type="pct"/>
            <w:vAlign w:val="center"/>
          </w:tcPr>
          <w:p w:rsidR="00850B79" w:rsidRDefault="00850B79" w:rsidP="004E47C2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大会总结</w:t>
            </w:r>
          </w:p>
        </w:tc>
        <w:tc>
          <w:tcPr>
            <w:tcW w:w="1213" w:type="pct"/>
          </w:tcPr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江苏省会议中心</w:t>
            </w:r>
          </w:p>
          <w:p w:rsidR="00850B79" w:rsidRDefault="00850B79" w:rsidP="004E47C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主楼三楼大会堂</w:t>
            </w:r>
          </w:p>
        </w:tc>
      </w:tr>
    </w:tbl>
    <w:p w:rsidR="00A1625B" w:rsidRPr="00850B79" w:rsidRDefault="00A1625B"/>
    <w:sectPr w:rsidR="00A1625B" w:rsidRPr="0085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5B" w:rsidRDefault="00A1625B" w:rsidP="00850B79">
      <w:r>
        <w:separator/>
      </w:r>
    </w:p>
  </w:endnote>
  <w:endnote w:type="continuationSeparator" w:id="1">
    <w:p w:rsidR="00A1625B" w:rsidRDefault="00A1625B" w:rsidP="0085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5B" w:rsidRDefault="00A1625B" w:rsidP="00850B79">
      <w:r>
        <w:separator/>
      </w:r>
    </w:p>
  </w:footnote>
  <w:footnote w:type="continuationSeparator" w:id="1">
    <w:p w:rsidR="00A1625B" w:rsidRDefault="00A1625B" w:rsidP="00850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B79"/>
    <w:rsid w:val="00850B79"/>
    <w:rsid w:val="00A1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B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B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B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2016-10-17T16:18:00Z</dcterms:created>
  <dcterms:modified xsi:type="dcterms:W3CDTF">2016-10-17T16:18:00Z</dcterms:modified>
</cp:coreProperties>
</file>